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AD7C06" w:rsidP="00AD7C0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佛山南海区翡翠华庭充电站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AD7C06">
        <w:rPr>
          <w:rFonts w:hint="eastAsia"/>
          <w:sz w:val="24"/>
          <w:szCs w:val="24"/>
        </w:rPr>
        <w:t>佛山南海区翡翠华庭充电站工程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CC1B82" w:rsidRPr="00CC1B82">
        <w:rPr>
          <w:rFonts w:hint="eastAsia"/>
          <w:sz w:val="24"/>
          <w:szCs w:val="24"/>
        </w:rPr>
        <w:t>佛山市南海多宝电力电器安装有限公司</w:t>
      </w:r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  <w:bookmarkStart w:id="0" w:name="_GoBack"/>
      <w:bookmarkEnd w:id="0"/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D6452F">
        <w:rPr>
          <w:rFonts w:hint="eastAsia"/>
          <w:sz w:val="24"/>
          <w:szCs w:val="24"/>
        </w:rPr>
        <w:t>8</w:t>
      </w:r>
      <w:r w:rsidRPr="003C7D66">
        <w:rPr>
          <w:sz w:val="24"/>
          <w:szCs w:val="24"/>
        </w:rPr>
        <w:t>月</w:t>
      </w:r>
      <w:r w:rsidR="00AD7C06">
        <w:rPr>
          <w:rFonts w:hint="eastAsia"/>
          <w:sz w:val="24"/>
          <w:szCs w:val="24"/>
        </w:rPr>
        <w:t>24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142ECF"/>
    <w:rsid w:val="00324A0D"/>
    <w:rsid w:val="00347E16"/>
    <w:rsid w:val="003C7D66"/>
    <w:rsid w:val="004A4A53"/>
    <w:rsid w:val="005052A1"/>
    <w:rsid w:val="005151B6"/>
    <w:rsid w:val="008A7764"/>
    <w:rsid w:val="00996D7C"/>
    <w:rsid w:val="009D02E6"/>
    <w:rsid w:val="009E507E"/>
    <w:rsid w:val="00A658E3"/>
    <w:rsid w:val="00A74074"/>
    <w:rsid w:val="00AC568C"/>
    <w:rsid w:val="00AD7C06"/>
    <w:rsid w:val="00B73D8C"/>
    <w:rsid w:val="00C638A4"/>
    <w:rsid w:val="00CC1B82"/>
    <w:rsid w:val="00CE50AA"/>
    <w:rsid w:val="00D6452F"/>
    <w:rsid w:val="00D71A6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Concise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4</cp:revision>
  <dcterms:created xsi:type="dcterms:W3CDTF">2023-08-24T02:19:00Z</dcterms:created>
  <dcterms:modified xsi:type="dcterms:W3CDTF">2023-08-24T02:20:00Z</dcterms:modified>
</cp:coreProperties>
</file>